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A4E0" w14:textId="158156A5" w:rsidR="00B37D7A" w:rsidRPr="001977A8" w:rsidRDefault="00B37D7A" w:rsidP="00B37D7A">
      <w:pPr>
        <w:rPr>
          <w:rFonts w:ascii="Arial" w:hAnsi="Arial" w:cs="Arial"/>
          <w:sz w:val="28"/>
          <w:szCs w:val="28"/>
        </w:rPr>
      </w:pPr>
      <w:r w:rsidRPr="001977A8">
        <w:rPr>
          <w:rFonts w:ascii="Arial" w:hAnsi="Arial" w:cs="Arial"/>
          <w:sz w:val="28"/>
          <w:szCs w:val="28"/>
        </w:rPr>
        <w:t xml:space="preserve">Temat: </w:t>
      </w:r>
      <w:r w:rsidR="000B238C" w:rsidRPr="001977A8">
        <w:rPr>
          <w:rFonts w:ascii="Arial" w:hAnsi="Arial" w:cs="Arial"/>
          <w:sz w:val="28"/>
          <w:szCs w:val="28"/>
        </w:rPr>
        <w:t xml:space="preserve">Instrukcja obsługi sprzętu gospodarstwa domowego </w:t>
      </w:r>
      <w:r w:rsidRPr="001977A8">
        <w:rPr>
          <w:rFonts w:ascii="Arial" w:hAnsi="Arial" w:cs="Arial"/>
          <w:sz w:val="28"/>
          <w:szCs w:val="28"/>
        </w:rPr>
        <w:t>.</w:t>
      </w:r>
    </w:p>
    <w:p w14:paraId="6E46FF49" w14:textId="77777777" w:rsidR="00B37D7A" w:rsidRPr="001977A8" w:rsidRDefault="00B37D7A" w:rsidP="00B37D7A">
      <w:pPr>
        <w:rPr>
          <w:rFonts w:ascii="Arial" w:hAnsi="Arial" w:cs="Arial"/>
          <w:sz w:val="28"/>
          <w:szCs w:val="28"/>
        </w:rPr>
      </w:pPr>
    </w:p>
    <w:p w14:paraId="34BC9286" w14:textId="4B906B24" w:rsidR="00B37D7A" w:rsidRPr="001977A8" w:rsidRDefault="000B238C" w:rsidP="00B37D7A">
      <w:pPr>
        <w:rPr>
          <w:rFonts w:ascii="Arial" w:hAnsi="Arial" w:cs="Arial"/>
          <w:sz w:val="28"/>
          <w:szCs w:val="28"/>
        </w:rPr>
      </w:pPr>
      <w:r w:rsidRPr="001977A8">
        <w:rPr>
          <w:rFonts w:ascii="Arial" w:hAnsi="Arial" w:cs="Arial"/>
          <w:sz w:val="28"/>
          <w:szCs w:val="28"/>
        </w:rPr>
        <w:t>Zanim zaczniemy korzystać z urządzeń elektrycznych powinniśmy zapoznać się z instrukcją obsługi. Powinniśmy zwrócić szczególną uwagę na wskazówki dotyczące konserwacji urządzeń i bezpieczeństwa użytkowania.</w:t>
      </w:r>
    </w:p>
    <w:p w14:paraId="34C22FFB" w14:textId="17C44AE9" w:rsidR="000A1D8B" w:rsidRPr="001977A8" w:rsidRDefault="000B238C" w:rsidP="00B37D7A">
      <w:pPr>
        <w:rPr>
          <w:rFonts w:ascii="Arial" w:hAnsi="Arial" w:cs="Arial"/>
          <w:sz w:val="28"/>
          <w:szCs w:val="28"/>
        </w:rPr>
      </w:pPr>
      <w:r w:rsidRPr="001977A8">
        <w:rPr>
          <w:rFonts w:ascii="Arial" w:hAnsi="Arial" w:cs="Arial"/>
          <w:sz w:val="28"/>
          <w:szCs w:val="28"/>
        </w:rPr>
        <w:t>Zapoznaj się z instrukcjami obsługi trzech różnych urządzeń</w:t>
      </w:r>
      <w:r w:rsidR="00C5548F" w:rsidRPr="001977A8">
        <w:rPr>
          <w:rFonts w:ascii="Arial" w:hAnsi="Arial" w:cs="Arial"/>
          <w:sz w:val="28"/>
          <w:szCs w:val="28"/>
        </w:rPr>
        <w:t>: żelazko, suszarka do włosów, odkurza</w:t>
      </w:r>
      <w:r w:rsidR="000A1D8B" w:rsidRPr="001977A8">
        <w:rPr>
          <w:rFonts w:ascii="Arial" w:hAnsi="Arial" w:cs="Arial"/>
          <w:sz w:val="28"/>
          <w:szCs w:val="28"/>
        </w:rPr>
        <w:t>cz.</w:t>
      </w:r>
    </w:p>
    <w:p w14:paraId="607A849D" w14:textId="3CDAC48A" w:rsidR="000A1D8B" w:rsidRPr="001977A8" w:rsidRDefault="001977A8" w:rsidP="00B37D7A">
      <w:pPr>
        <w:rPr>
          <w:rFonts w:ascii="Arial" w:hAnsi="Arial" w:cs="Arial"/>
          <w:sz w:val="28"/>
          <w:szCs w:val="28"/>
        </w:rPr>
      </w:pPr>
      <w:hyperlink r:id="rId4" w:history="1">
        <w:r w:rsidR="000A1D8B" w:rsidRPr="001977A8">
          <w:rPr>
            <w:rStyle w:val="Hipercze"/>
            <w:rFonts w:ascii="Arial" w:hAnsi="Arial" w:cs="Arial"/>
            <w:sz w:val="28"/>
            <w:szCs w:val="28"/>
          </w:rPr>
          <w:t>https://www.tefal.pl/instrukcja-obslugi</w:t>
        </w:r>
      </w:hyperlink>
    </w:p>
    <w:p w14:paraId="7E6B19B8" w14:textId="4A95A9BD" w:rsidR="000B238C" w:rsidRPr="001977A8" w:rsidRDefault="000B238C" w:rsidP="00B37D7A">
      <w:pPr>
        <w:rPr>
          <w:rFonts w:ascii="Arial" w:hAnsi="Arial" w:cs="Arial"/>
          <w:sz w:val="28"/>
          <w:szCs w:val="28"/>
        </w:rPr>
      </w:pPr>
      <w:r w:rsidRPr="001977A8">
        <w:rPr>
          <w:rFonts w:ascii="Arial" w:hAnsi="Arial" w:cs="Arial"/>
          <w:sz w:val="28"/>
          <w:szCs w:val="28"/>
        </w:rPr>
        <w:t xml:space="preserve"> Przeczytaj spis treści każdego z tych dokumentów</w:t>
      </w:r>
      <w:r w:rsidR="000A1D8B" w:rsidRPr="001977A8">
        <w:rPr>
          <w:rFonts w:ascii="Arial" w:hAnsi="Arial" w:cs="Arial"/>
          <w:sz w:val="28"/>
          <w:szCs w:val="28"/>
        </w:rPr>
        <w:t>.</w:t>
      </w:r>
    </w:p>
    <w:p w14:paraId="6E2E988A" w14:textId="6C05D7C4" w:rsidR="00B37D7A" w:rsidRPr="001977A8" w:rsidRDefault="00B37D7A" w:rsidP="00B37D7A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268B944D" w14:textId="53C50485" w:rsidR="000B238C" w:rsidRPr="001977A8" w:rsidRDefault="000B238C" w:rsidP="00B37D7A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126BA63F" w14:textId="77777777" w:rsidR="000A1D8B" w:rsidRPr="001977A8" w:rsidRDefault="000B238C" w:rsidP="000A1D8B">
      <w:pPr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1977A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ZADANIE:</w:t>
      </w:r>
    </w:p>
    <w:p w14:paraId="4E3B1344" w14:textId="51CBF008" w:rsidR="000B238C" w:rsidRPr="001977A8" w:rsidRDefault="000A1D8B" w:rsidP="000A1D8B">
      <w:pPr>
        <w:rPr>
          <w:rFonts w:ascii="Arial" w:hAnsi="Arial" w:cs="Arial"/>
          <w:sz w:val="28"/>
          <w:szCs w:val="28"/>
        </w:rPr>
      </w:pPr>
      <w:r w:rsidRPr="001977A8">
        <w:rPr>
          <w:rFonts w:ascii="Arial" w:hAnsi="Arial" w:cs="Arial"/>
          <w:sz w:val="28"/>
          <w:szCs w:val="28"/>
        </w:rPr>
        <w:t xml:space="preserve"> </w:t>
      </w:r>
      <w:r w:rsidR="000B238C" w:rsidRPr="001977A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Wymień jakie informacje zawiera instrukcja obsługi:</w:t>
      </w:r>
    </w:p>
    <w:p w14:paraId="0C9ED135" w14:textId="77777777" w:rsidR="00B37D7A" w:rsidRPr="001977A8" w:rsidRDefault="00B37D7A" w:rsidP="00B37D7A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12F76029" w14:textId="77777777" w:rsidR="00884233" w:rsidRDefault="00884233"/>
    <w:sectPr w:rsidR="0088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7A"/>
    <w:rsid w:val="000A1D8B"/>
    <w:rsid w:val="000B238C"/>
    <w:rsid w:val="001977A8"/>
    <w:rsid w:val="00884233"/>
    <w:rsid w:val="00B37D7A"/>
    <w:rsid w:val="00C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9EBD"/>
  <w15:chartTrackingRefBased/>
  <w15:docId w15:val="{E029D58A-5ED9-49B4-8741-3611577F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fal.pl/instrukcja-obslu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5</cp:revision>
  <dcterms:created xsi:type="dcterms:W3CDTF">2020-04-23T09:50:00Z</dcterms:created>
  <dcterms:modified xsi:type="dcterms:W3CDTF">2020-04-23T10:53:00Z</dcterms:modified>
</cp:coreProperties>
</file>