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29B642B4" w:rsidR="00E83B6B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 xml:space="preserve">Klasa </w:t>
      </w:r>
      <w:r w:rsidR="00940660" w:rsidRPr="00940660">
        <w:rPr>
          <w:rFonts w:cstheme="minorHAnsi"/>
          <w:sz w:val="24"/>
          <w:szCs w:val="24"/>
        </w:rPr>
        <w:t>8</w:t>
      </w:r>
      <w:r w:rsidRPr="00940660">
        <w:rPr>
          <w:rFonts w:cstheme="minorHAnsi"/>
          <w:sz w:val="24"/>
          <w:szCs w:val="24"/>
        </w:rPr>
        <w:t xml:space="preserve">, język polski, </w:t>
      </w:r>
      <w:r w:rsidR="00BC1764">
        <w:rPr>
          <w:rFonts w:cstheme="minorHAnsi"/>
          <w:sz w:val="24"/>
          <w:szCs w:val="24"/>
        </w:rPr>
        <w:t>2</w:t>
      </w:r>
      <w:r w:rsidR="0070011B">
        <w:rPr>
          <w:rFonts w:cstheme="minorHAnsi"/>
          <w:sz w:val="24"/>
          <w:szCs w:val="24"/>
        </w:rPr>
        <w:t>7</w:t>
      </w:r>
      <w:r w:rsidRPr="00940660">
        <w:rPr>
          <w:rFonts w:cstheme="minorHAnsi"/>
          <w:sz w:val="24"/>
          <w:szCs w:val="24"/>
        </w:rPr>
        <w:t>.04</w:t>
      </w:r>
      <w:r w:rsidR="00CC68F4" w:rsidRPr="00940660">
        <w:rPr>
          <w:rFonts w:cstheme="minorHAnsi"/>
          <w:sz w:val="24"/>
          <w:szCs w:val="24"/>
        </w:rPr>
        <w:t>.20</w:t>
      </w:r>
    </w:p>
    <w:p w14:paraId="0D930192" w14:textId="77777777" w:rsidR="0070011B" w:rsidRPr="0070011B" w:rsidRDefault="00FF2588" w:rsidP="0070011B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  <w:r w:rsidRPr="00940660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Temat</w:t>
      </w:r>
      <w:r w:rsidRPr="0070011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: </w:t>
      </w:r>
      <w:r w:rsidR="00940660" w:rsidRPr="0070011B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 </w:t>
      </w:r>
      <w:r w:rsidR="0070011B" w:rsidRPr="0070011B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>Na marginesie słownictwa ogólnego</w:t>
      </w:r>
    </w:p>
    <w:p w14:paraId="5BAFE9A5" w14:textId="3FC34A8D" w:rsidR="0070011B" w:rsidRPr="0070011B" w:rsidRDefault="0070011B" w:rsidP="0070011B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Pr="0070011B">
        <w:rPr>
          <w:rFonts w:eastAsia="Times New Roman" w:cstheme="minorHAnsi"/>
          <w:color w:val="1B1B1B"/>
          <w:sz w:val="24"/>
          <w:szCs w:val="24"/>
          <w:lang w:eastAsia="pl-PL"/>
        </w:rPr>
        <w:t>Powtórzę wiedzę o archaizmach, neologizmach i poetyzmach.</w:t>
      </w:r>
    </w:p>
    <w:p w14:paraId="4CE3D71D" w14:textId="06A35435" w:rsidR="0070011B" w:rsidRPr="0070011B" w:rsidRDefault="0070011B" w:rsidP="0070011B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7DAAD051" w14:textId="5F49EA3E" w:rsidR="00CC68F4" w:rsidRPr="00940660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940660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Drogi Uczniu/Uczennico,</w:t>
      </w:r>
    </w:p>
    <w:p w14:paraId="015EDD63" w14:textId="7ECA29FF" w:rsidR="006106A5" w:rsidRDefault="00CC68F4" w:rsidP="00BC1764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 xml:space="preserve">Zachęcamy do skorzystania ze zdalnej lekcji: </w:t>
      </w:r>
    </w:p>
    <w:p w14:paraId="2CBA2761" w14:textId="51C6A030" w:rsidR="0070011B" w:rsidRDefault="0070011B" w:rsidP="00BC1764">
      <w:pPr>
        <w:rPr>
          <w:rFonts w:cstheme="minorHAnsi"/>
          <w:sz w:val="24"/>
          <w:szCs w:val="24"/>
        </w:rPr>
      </w:pPr>
      <w:hyperlink r:id="rId4" w:history="1">
        <w:r w:rsidRPr="0070011B">
          <w:rPr>
            <w:rStyle w:val="Hipercze"/>
            <w:rFonts w:cstheme="minorHAnsi"/>
            <w:sz w:val="24"/>
            <w:szCs w:val="24"/>
          </w:rPr>
          <w:t>https://epodreczniki.pl/ksztalcenie-ogolne/szkola-podstawowa/jezyk-polski?query=archaizmy+neologizmy+poetyzmy&amp;stage=szkola-podstawowa&amp;subject=jezyk-polski&amp;lang=pl&amp;order=</w:t>
        </w:r>
      </w:hyperlink>
    </w:p>
    <w:p w14:paraId="2AF8EC05" w14:textId="7C8584EF" w:rsidR="00FF2588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oraz z materiału dodatkowego:</w:t>
      </w:r>
    </w:p>
    <w:p w14:paraId="2949B6B8" w14:textId="1AD86217" w:rsidR="0070011B" w:rsidRDefault="0070011B">
      <w:pPr>
        <w:rPr>
          <w:rFonts w:cstheme="minorHAnsi"/>
          <w:sz w:val="24"/>
          <w:szCs w:val="24"/>
        </w:rPr>
      </w:pPr>
      <w:hyperlink r:id="rId5" w:history="1">
        <w:r w:rsidRPr="0070011B">
          <w:rPr>
            <w:rStyle w:val="Hipercze"/>
            <w:rFonts w:cstheme="minorHAnsi"/>
            <w:sz w:val="24"/>
            <w:szCs w:val="24"/>
          </w:rPr>
          <w:t>http://scholaris.pl/zasob/100437</w:t>
        </w:r>
      </w:hyperlink>
    </w:p>
    <w:p w14:paraId="7A37D2E6" w14:textId="1D576277" w:rsidR="0070011B" w:rsidRPr="00940660" w:rsidRDefault="0070011B">
      <w:pPr>
        <w:rPr>
          <w:rFonts w:cstheme="minorHAnsi"/>
          <w:sz w:val="24"/>
          <w:szCs w:val="24"/>
        </w:rPr>
      </w:pPr>
      <w:hyperlink r:id="rId6" w:history="1">
        <w:r w:rsidRPr="0070011B">
          <w:rPr>
            <w:rStyle w:val="Hipercze"/>
            <w:rFonts w:cstheme="minorHAnsi"/>
            <w:sz w:val="24"/>
            <w:szCs w:val="24"/>
          </w:rPr>
          <w:t>http://scholaris.pl/zasob/63103?bid=0&amp;iid=&amp;query=neologizm&amp;api=</w:t>
        </w:r>
      </w:hyperlink>
    </w:p>
    <w:p w14:paraId="3826F806" w14:textId="6CC83000" w:rsidR="00CC68F4" w:rsidRPr="00940660" w:rsidRDefault="00CC68F4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940660" w:rsidRDefault="00FF2588">
      <w:pPr>
        <w:rPr>
          <w:rFonts w:cstheme="minorHAnsi"/>
          <w:sz w:val="24"/>
          <w:szCs w:val="24"/>
        </w:rPr>
      </w:pPr>
    </w:p>
    <w:sectPr w:rsidR="00FF2588" w:rsidRPr="0094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A4F67"/>
    <w:rsid w:val="005A394C"/>
    <w:rsid w:val="006106A5"/>
    <w:rsid w:val="0070011B"/>
    <w:rsid w:val="00940660"/>
    <w:rsid w:val="009741D0"/>
    <w:rsid w:val="00BC1764"/>
    <w:rsid w:val="00BC3401"/>
    <w:rsid w:val="00CC68F4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is.pl/zasob/63103?bid=0&amp;iid=&amp;query=neologizm&amp;api=" TargetMode="External"/><Relationship Id="rId5" Type="http://schemas.openxmlformats.org/officeDocument/2006/relationships/hyperlink" Target="http://scholaris.pl/zasob/100437" TargetMode="External"/><Relationship Id="rId4" Type="http://schemas.openxmlformats.org/officeDocument/2006/relationships/hyperlink" Target="https://epodreczniki.pl/ksztalcenie-ogolne/szkola-podstawowa/jezyk-polski?query=archaizmy+neologizmy+poetyzmy&amp;stage=szkola-podstawowa&amp;subject=jezyk-polski&amp;lang=pl&amp;order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2020-04-27T10:39:00Z</dcterms:created>
  <dcterms:modified xsi:type="dcterms:W3CDTF">2020-04-27T10:39:00Z</dcterms:modified>
</cp:coreProperties>
</file>