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2AB60AEE" w:rsidR="00E83B6B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Klasa </w:t>
      </w:r>
      <w:r w:rsidR="000E4747" w:rsidRPr="00CC68F4">
        <w:rPr>
          <w:rFonts w:cstheme="minorHAnsi"/>
          <w:sz w:val="24"/>
          <w:szCs w:val="24"/>
        </w:rPr>
        <w:t>4</w:t>
      </w:r>
      <w:r w:rsidRPr="00CC68F4">
        <w:rPr>
          <w:rFonts w:cstheme="minorHAnsi"/>
          <w:sz w:val="24"/>
          <w:szCs w:val="24"/>
        </w:rPr>
        <w:t xml:space="preserve">, język polski, </w:t>
      </w:r>
      <w:r w:rsidR="00CC68F4" w:rsidRPr="00CC68F4">
        <w:rPr>
          <w:rFonts w:cstheme="minorHAnsi"/>
          <w:sz w:val="24"/>
          <w:szCs w:val="24"/>
        </w:rPr>
        <w:t>15</w:t>
      </w:r>
      <w:r w:rsidRPr="00CC68F4">
        <w:rPr>
          <w:rFonts w:cstheme="minorHAnsi"/>
          <w:sz w:val="24"/>
          <w:szCs w:val="24"/>
        </w:rPr>
        <w:t>.04</w:t>
      </w:r>
      <w:r w:rsidR="00CC68F4" w:rsidRPr="00CC68F4">
        <w:rPr>
          <w:rFonts w:cstheme="minorHAnsi"/>
          <w:sz w:val="24"/>
          <w:szCs w:val="24"/>
        </w:rPr>
        <w:t>.20</w:t>
      </w:r>
    </w:p>
    <w:p w14:paraId="6CB40ABF" w14:textId="77777777" w:rsidR="00CC68F4" w:rsidRPr="00CC68F4" w:rsidRDefault="00FF2588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  <w:r w:rsidRPr="00CC68F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CC68F4" w:rsidRPr="00CC68F4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  <w:t>Nieodmienne części mowy</w:t>
      </w:r>
    </w:p>
    <w:p w14:paraId="520D3227" w14:textId="0A365474" w:rsidR="00CC68F4" w:rsidRPr="00CC68F4" w:rsidRDefault="00CC68F4" w:rsidP="00CC68F4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Cel: </w:t>
      </w:r>
      <w:r w:rsidRPr="00CC68F4">
        <w:rPr>
          <w:rFonts w:eastAsia="Times New Roman" w:cstheme="minorHAnsi"/>
          <w:sz w:val="24"/>
          <w:szCs w:val="24"/>
          <w:lang w:eastAsia="pl-PL"/>
        </w:rPr>
        <w:t>Przypomnę sobie nieodmienne części mowy, poćwiczę używanie wyrażeń przyimkowych.</w:t>
      </w: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CC68F4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Drogi Uczniu/Uczennico,</w:t>
      </w:r>
    </w:p>
    <w:p w14:paraId="2A16DBAD" w14:textId="31AC31D4" w:rsidR="00FF2588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Zachęcamy do skorzystania ze zdalnej lekcji: </w:t>
      </w:r>
    </w:p>
    <w:p w14:paraId="36005BAC" w14:textId="42DAC9AF" w:rsidR="00CC68F4" w:rsidRPr="00CC68F4" w:rsidRDefault="00CC68F4">
      <w:pPr>
        <w:rPr>
          <w:rFonts w:cstheme="minorHAnsi"/>
          <w:sz w:val="24"/>
          <w:szCs w:val="24"/>
        </w:rPr>
      </w:pPr>
      <w:hyperlink r:id="rId4" w:history="1">
        <w:r w:rsidRPr="00CC68F4">
          <w:rPr>
            <w:rStyle w:val="Hipercze"/>
            <w:rFonts w:cstheme="minorHAnsi"/>
            <w:sz w:val="24"/>
            <w:szCs w:val="24"/>
          </w:rPr>
          <w:t>https://epodreczniki.pl/a/forma-bez-zmian---</w:t>
        </w:r>
        <w:proofErr w:type="spellStart"/>
        <w:r w:rsidRPr="00CC68F4">
          <w:rPr>
            <w:rStyle w:val="Hipercze"/>
            <w:rFonts w:cstheme="minorHAnsi"/>
            <w:sz w:val="24"/>
            <w:szCs w:val="24"/>
          </w:rPr>
          <w:t>nieodmienne-czesci-mowy</w:t>
        </w:r>
        <w:proofErr w:type="spellEnd"/>
        <w:r w:rsidRPr="00CC68F4">
          <w:rPr>
            <w:rStyle w:val="Hipercze"/>
            <w:rFonts w:cstheme="minorHAnsi"/>
            <w:sz w:val="24"/>
            <w:szCs w:val="24"/>
          </w:rPr>
          <w:t>/DyfOMz4Iz</w:t>
        </w:r>
      </w:hyperlink>
    </w:p>
    <w:p w14:paraId="2AF8EC05" w14:textId="5E78096D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oraz z materiału dodatkowego:</w:t>
      </w:r>
    </w:p>
    <w:p w14:paraId="3E0E860C" w14:textId="41A738DD" w:rsidR="00CC68F4" w:rsidRPr="00CC68F4" w:rsidRDefault="00CC68F4">
      <w:pPr>
        <w:rPr>
          <w:rFonts w:cstheme="minorHAnsi"/>
          <w:sz w:val="24"/>
          <w:szCs w:val="24"/>
        </w:rPr>
      </w:pPr>
      <w:hyperlink r:id="rId5" w:history="1">
        <w:r w:rsidRPr="00CC68F4">
          <w:rPr>
            <w:rStyle w:val="Hipercze"/>
            <w:rFonts w:cstheme="minorHAnsi"/>
            <w:sz w:val="24"/>
            <w:szCs w:val="24"/>
          </w:rPr>
          <w:t>http://scholaris.pl/zasob/56849</w:t>
        </w:r>
      </w:hyperlink>
    </w:p>
    <w:p w14:paraId="473D573E" w14:textId="4D8666EA" w:rsidR="00CC68F4" w:rsidRPr="00CC68F4" w:rsidRDefault="00CC68F4">
      <w:pPr>
        <w:rPr>
          <w:rFonts w:cstheme="minorHAnsi"/>
          <w:sz w:val="24"/>
          <w:szCs w:val="24"/>
        </w:rPr>
      </w:pPr>
      <w:hyperlink r:id="rId6" w:history="1">
        <w:r w:rsidRPr="00CC68F4">
          <w:rPr>
            <w:rStyle w:val="Hipercze"/>
            <w:rFonts w:cstheme="minorHAnsi"/>
            <w:sz w:val="24"/>
            <w:szCs w:val="24"/>
          </w:rPr>
          <w:t>https://www.youtube.com/watch?v=0DsvjXuS5uM</w:t>
        </w:r>
      </w:hyperlink>
    </w:p>
    <w:p w14:paraId="3826F806" w14:textId="6CC83000" w:rsidR="00CC68F4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CC68F4" w:rsidRDefault="00FF2588">
      <w:pPr>
        <w:rPr>
          <w:rFonts w:cstheme="minorHAnsi"/>
          <w:sz w:val="24"/>
          <w:szCs w:val="24"/>
        </w:rPr>
      </w:pPr>
    </w:p>
    <w:sectPr w:rsidR="00FF2588" w:rsidRPr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BC3401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svjXuS5uM" TargetMode="External"/><Relationship Id="rId5" Type="http://schemas.openxmlformats.org/officeDocument/2006/relationships/hyperlink" Target="http://scholaris.pl/zasob/56849" TargetMode="External"/><Relationship Id="rId4" Type="http://schemas.openxmlformats.org/officeDocument/2006/relationships/hyperlink" Target="https://epodreczniki.pl/a/forma-bez-zmian---nieodmienne-czesci-mowy/DyfOMz4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2020-04-14T16:43:00Z</dcterms:created>
  <dcterms:modified xsi:type="dcterms:W3CDTF">2020-04-14T16:43:00Z</dcterms:modified>
</cp:coreProperties>
</file>